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F6" w:rsidRDefault="002F00F6" w:rsidP="002F00F6">
      <w:pPr>
        <w:jc w:val="center"/>
        <w:rPr>
          <w:b/>
          <w:lang w:val="ru-RU"/>
        </w:rPr>
      </w:pPr>
      <w:r>
        <w:rPr>
          <w:b/>
        </w:rPr>
        <w:t>МИНИСТЕРСТВО НА ОБРАЗОВАНИЕТО И НАУКАТА</w:t>
      </w:r>
    </w:p>
    <w:p w:rsidR="002F00F6" w:rsidRDefault="002F00F6" w:rsidP="002F00F6">
      <w:pPr>
        <w:jc w:val="center"/>
        <w:rPr>
          <w:b/>
        </w:rPr>
      </w:pPr>
      <w:r>
        <w:rPr>
          <w:b/>
        </w:rPr>
        <w:t>НАЦИОНАЛЕН ДВОРЕЦ НА ДЕЦАТА</w:t>
      </w:r>
    </w:p>
    <w:p w:rsidR="002F00F6" w:rsidRDefault="002F00F6" w:rsidP="002F00F6">
      <w:pPr>
        <w:jc w:val="center"/>
        <w:rPr>
          <w:b/>
        </w:rPr>
      </w:pPr>
      <w:r>
        <w:rPr>
          <w:b/>
        </w:rPr>
        <w:t>РЕГИОНАЛНО УПРАВЛЕНИЕ НА ОБРАЗОВАНИЕТО- БУРГАС</w:t>
      </w:r>
    </w:p>
    <w:p w:rsidR="002F00F6" w:rsidRDefault="002F00F6" w:rsidP="002F00F6">
      <w:pPr>
        <w:jc w:val="center"/>
        <w:rPr>
          <w:b/>
          <w:lang w:val="en-US"/>
        </w:rPr>
      </w:pPr>
      <w:r>
        <w:rPr>
          <w:b/>
        </w:rPr>
        <w:t>ОБЩИНА БУРГАС</w:t>
      </w:r>
    </w:p>
    <w:p w:rsidR="002F00F6" w:rsidRDefault="002F00F6" w:rsidP="002F00F6">
      <w:pPr>
        <w:jc w:val="center"/>
        <w:rPr>
          <w:b/>
        </w:rPr>
      </w:pPr>
      <w:r>
        <w:rPr>
          <w:b/>
        </w:rPr>
        <w:t>БАСЕЙНОВА ДИРЕКЦИЯ</w:t>
      </w:r>
      <w:r>
        <w:rPr>
          <w:b/>
          <w:lang w:val="en-US"/>
        </w:rPr>
        <w:t xml:space="preserve"> </w:t>
      </w:r>
      <w:r>
        <w:rPr>
          <w:b/>
        </w:rPr>
        <w:t>- ЧЕРНОМОРСКИ РАЙОН</w:t>
      </w:r>
    </w:p>
    <w:p w:rsidR="002F00F6" w:rsidRDefault="002F00F6" w:rsidP="002F00F6">
      <w:pPr>
        <w:jc w:val="center"/>
        <w:rPr>
          <w:b/>
        </w:rPr>
      </w:pPr>
      <w:r>
        <w:rPr>
          <w:b/>
        </w:rPr>
        <w:t>И</w:t>
      </w:r>
    </w:p>
    <w:p w:rsidR="002F00F6" w:rsidRDefault="002F00F6" w:rsidP="002F00F6">
      <w:pPr>
        <w:jc w:val="center"/>
        <w:rPr>
          <w:b/>
        </w:rPr>
      </w:pPr>
      <w:r>
        <w:rPr>
          <w:b/>
        </w:rPr>
        <w:t>ЦЕНТЪР ЗА ПОДКРЕПА НА ЛИЧНОСТНОТО РАЗВИТИЕ – БУРГАС</w:t>
      </w:r>
    </w:p>
    <w:p w:rsidR="002F00F6" w:rsidRDefault="002F00F6" w:rsidP="002F00F6">
      <w:pPr>
        <w:jc w:val="center"/>
        <w:rPr>
          <w:b/>
        </w:rPr>
      </w:pPr>
    </w:p>
    <w:p w:rsidR="002F00F6" w:rsidRDefault="002F00F6" w:rsidP="002F00F6">
      <w:pPr>
        <w:jc w:val="center"/>
        <w:rPr>
          <w:b/>
        </w:rPr>
      </w:pPr>
      <w:r>
        <w:rPr>
          <w:b/>
        </w:rPr>
        <w:t>ОРГАНИЗИРАТ</w:t>
      </w:r>
    </w:p>
    <w:p w:rsidR="002F00F6" w:rsidRDefault="002F00F6" w:rsidP="002F00F6">
      <w:pPr>
        <w:jc w:val="center"/>
        <w:rPr>
          <w:b/>
          <w:sz w:val="28"/>
          <w:szCs w:val="28"/>
        </w:rPr>
      </w:pPr>
    </w:p>
    <w:p w:rsidR="002F00F6" w:rsidRDefault="002F00F6" w:rsidP="002F00F6">
      <w:pPr>
        <w:ind w:left="-426" w:firstLine="426"/>
        <w:jc w:val="center"/>
        <w:rPr>
          <w:b/>
        </w:rPr>
      </w:pPr>
      <w:r>
        <w:rPr>
          <w:b/>
        </w:rPr>
        <w:t>НАЦИОНАЛЕН КОНКУРС ЗА РИСУНКА</w:t>
      </w:r>
      <w:r>
        <w:rPr>
          <w:b/>
          <w:lang w:val="ru-RU"/>
        </w:rPr>
        <w:t xml:space="preserve"> И </w:t>
      </w:r>
      <w:r>
        <w:rPr>
          <w:b/>
        </w:rPr>
        <w:t xml:space="preserve">КОМПЮТЪРНА РИСУНКА  </w:t>
      </w:r>
    </w:p>
    <w:p w:rsidR="002F00F6" w:rsidRDefault="002F00F6" w:rsidP="002F00F6">
      <w:pPr>
        <w:jc w:val="center"/>
        <w:rPr>
          <w:b/>
        </w:rPr>
      </w:pPr>
      <w:r>
        <w:rPr>
          <w:b/>
        </w:rPr>
        <w:t>„МОРЕТО НЕ Е ЗА ЕДНА ВАКАНЦИЯ”- 20</w:t>
      </w:r>
      <w:r>
        <w:rPr>
          <w:b/>
          <w:lang w:val="ru-RU"/>
        </w:rPr>
        <w:t>2</w:t>
      </w:r>
      <w:r>
        <w:rPr>
          <w:b/>
        </w:rPr>
        <w:t>2 г.</w:t>
      </w:r>
    </w:p>
    <w:p w:rsidR="002F00F6" w:rsidRDefault="002F00F6" w:rsidP="002F00F6">
      <w:pPr>
        <w:jc w:val="both"/>
      </w:pPr>
    </w:p>
    <w:p w:rsidR="002F00F6" w:rsidRDefault="009E4331" w:rsidP="009E4331">
      <w:pPr>
        <w:jc w:val="center"/>
      </w:pPr>
      <w:r>
        <w:rPr>
          <w:noProof/>
        </w:rPr>
        <w:drawing>
          <wp:inline distT="0" distB="0" distL="0" distR="0" wp14:anchorId="445CAAA1" wp14:editId="6E9F8A03">
            <wp:extent cx="4752975" cy="3324225"/>
            <wp:effectExtent l="0" t="0" r="9525" b="9525"/>
            <wp:docPr id="1" name="Picture 1" descr="Морето не е за една ваканция | Rozali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орето не е за една ваканция | Rozali.c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0F6" w:rsidRDefault="002F00F6" w:rsidP="002F00F6">
      <w:pPr>
        <w:jc w:val="both"/>
      </w:pPr>
      <w:r>
        <w:t>Конкурсът е част от програмата на Община Бургас и Центъра за подкрепа на личностното развитие - Бургас за отбелязване на Международния ден на Черно море- 31 октомври, и се провежда в два раздела:</w:t>
      </w:r>
    </w:p>
    <w:p w:rsidR="002F00F6" w:rsidRDefault="002F00F6" w:rsidP="002F00F6">
      <w:pPr>
        <w:jc w:val="both"/>
        <w:rPr>
          <w:lang w:val="ru-RU"/>
        </w:rPr>
      </w:pPr>
    </w:p>
    <w:p w:rsidR="002F00F6" w:rsidRDefault="002F00F6" w:rsidP="002F00F6">
      <w:pPr>
        <w:jc w:val="both"/>
        <w:rPr>
          <w:b/>
          <w:u w:val="single"/>
        </w:rPr>
      </w:pPr>
      <w:r>
        <w:rPr>
          <w:b/>
          <w:u w:val="single"/>
        </w:rPr>
        <w:t>А. Раздел „Рисунка”:</w:t>
      </w:r>
    </w:p>
    <w:p w:rsidR="002F00F6" w:rsidRDefault="002F00F6" w:rsidP="002F00F6">
      <w:pPr>
        <w:jc w:val="both"/>
      </w:pPr>
      <w:r>
        <w:t>В конкурса могат да участват деца и ученици от 6 до 19- годишна възраст.</w:t>
      </w:r>
    </w:p>
    <w:p w:rsidR="002F00F6" w:rsidRDefault="002F00F6" w:rsidP="002F00F6">
      <w:pPr>
        <w:jc w:val="both"/>
      </w:pPr>
      <w:r>
        <w:t xml:space="preserve">- Първа група –  деца от </w:t>
      </w:r>
      <w:r>
        <w:rPr>
          <w:lang w:val="en-US"/>
        </w:rPr>
        <w:t>IV</w:t>
      </w:r>
      <w:r>
        <w:rPr>
          <w:lang w:val="ru-RU"/>
        </w:rPr>
        <w:t xml:space="preserve"> </w:t>
      </w:r>
      <w:r>
        <w:t>група на ДГ и предучилищни групи от училищата;</w:t>
      </w:r>
    </w:p>
    <w:p w:rsidR="002F00F6" w:rsidRDefault="002F00F6" w:rsidP="002F00F6">
      <w:pPr>
        <w:jc w:val="both"/>
      </w:pPr>
      <w:r>
        <w:t>- Втора група – ученици от I до IV клас;</w:t>
      </w:r>
    </w:p>
    <w:p w:rsidR="002F00F6" w:rsidRDefault="002F00F6" w:rsidP="002F00F6">
      <w:pPr>
        <w:jc w:val="both"/>
      </w:pPr>
      <w:r>
        <w:t xml:space="preserve">- Трета група – ученици от </w:t>
      </w:r>
      <w:r>
        <w:rPr>
          <w:lang w:val="en-US"/>
        </w:rPr>
        <w:t>V</w:t>
      </w:r>
      <w:r>
        <w:rPr>
          <w:lang w:val="ru-RU"/>
        </w:rPr>
        <w:t xml:space="preserve"> </w:t>
      </w:r>
      <w:r>
        <w:t xml:space="preserve">до </w:t>
      </w:r>
      <w:r>
        <w:rPr>
          <w:lang w:val="en-US"/>
        </w:rPr>
        <w:t>VII</w:t>
      </w:r>
      <w:r>
        <w:rPr>
          <w:lang w:val="ru-RU"/>
        </w:rPr>
        <w:t xml:space="preserve"> </w:t>
      </w:r>
      <w:r>
        <w:t>клас</w:t>
      </w:r>
      <w:r>
        <w:rPr>
          <w:lang w:val="ru-RU"/>
        </w:rPr>
        <w:t>;</w:t>
      </w:r>
    </w:p>
    <w:p w:rsidR="002F00F6" w:rsidRDefault="002F00F6" w:rsidP="002F00F6">
      <w:pPr>
        <w:jc w:val="both"/>
      </w:pPr>
      <w:r>
        <w:t xml:space="preserve">- Четвърта група – ученици  от </w:t>
      </w:r>
      <w:r>
        <w:rPr>
          <w:lang w:val="en-US"/>
        </w:rPr>
        <w:t>VIII</w:t>
      </w:r>
      <w:r>
        <w:rPr>
          <w:lang w:val="ru-RU"/>
        </w:rPr>
        <w:t xml:space="preserve"> </w:t>
      </w:r>
      <w:r>
        <w:t>до Х</w:t>
      </w:r>
      <w:r>
        <w:rPr>
          <w:lang w:val="en-US"/>
        </w:rPr>
        <w:t>II</w:t>
      </w:r>
      <w:r>
        <w:rPr>
          <w:lang w:val="ru-RU"/>
        </w:rPr>
        <w:t xml:space="preserve"> </w:t>
      </w:r>
      <w:r>
        <w:t>клас</w:t>
      </w:r>
    </w:p>
    <w:p w:rsidR="002F00F6" w:rsidRDefault="002F00F6" w:rsidP="002F00F6">
      <w:pPr>
        <w:jc w:val="both"/>
      </w:pPr>
    </w:p>
    <w:p w:rsidR="002F00F6" w:rsidRDefault="002F00F6" w:rsidP="002F00F6">
      <w:pPr>
        <w:rPr>
          <w:b/>
        </w:rPr>
      </w:pPr>
      <w:r>
        <w:t xml:space="preserve">Всеки участник може да представи  </w:t>
      </w:r>
      <w:r>
        <w:rPr>
          <w:b/>
        </w:rPr>
        <w:t>само по  1/ една/</w:t>
      </w:r>
      <w:r>
        <w:t xml:space="preserve"> </w:t>
      </w:r>
      <w:r>
        <w:rPr>
          <w:b/>
        </w:rPr>
        <w:t>рисунка,</w:t>
      </w:r>
      <w:r>
        <w:t xml:space="preserve"> а всяка детска градина, училище, клуб, читалище или творческа формация  – </w:t>
      </w:r>
      <w:r>
        <w:rPr>
          <w:b/>
        </w:rPr>
        <w:t>до 5 / пет/ рисунки.</w:t>
      </w:r>
    </w:p>
    <w:p w:rsidR="002F00F6" w:rsidRDefault="002F00F6" w:rsidP="002F00F6">
      <w:r>
        <w:t xml:space="preserve">Използвана техника – акварел, </w:t>
      </w:r>
      <w:proofErr w:type="spellStart"/>
      <w:r>
        <w:t>темпера</w:t>
      </w:r>
      <w:proofErr w:type="spellEnd"/>
      <w:r>
        <w:t>, пастели, туш</w:t>
      </w:r>
    </w:p>
    <w:p w:rsidR="002F00F6" w:rsidRDefault="002F00F6" w:rsidP="002F00F6">
      <w:r>
        <w:t xml:space="preserve">Формат на листа – 35 / 50 см без </w:t>
      </w:r>
      <w:proofErr w:type="spellStart"/>
      <w:r>
        <w:t>паспарту</w:t>
      </w:r>
      <w:proofErr w:type="spellEnd"/>
      <w:r>
        <w:t>.</w:t>
      </w:r>
    </w:p>
    <w:p w:rsidR="002F00F6" w:rsidRDefault="002F00F6" w:rsidP="002F00F6">
      <w:pPr>
        <w:rPr>
          <w:b/>
        </w:rPr>
      </w:pPr>
    </w:p>
    <w:p w:rsidR="002F00F6" w:rsidRDefault="002F00F6" w:rsidP="002F00F6">
      <w:pPr>
        <w:jc w:val="both"/>
        <w:rPr>
          <w:b/>
          <w:u w:val="single"/>
        </w:rPr>
      </w:pPr>
      <w:r>
        <w:rPr>
          <w:b/>
          <w:u w:val="single"/>
        </w:rPr>
        <w:t>Б. Раздел „Компютърна рисунка”:</w:t>
      </w:r>
    </w:p>
    <w:p w:rsidR="002F00F6" w:rsidRDefault="002F00F6" w:rsidP="002F00F6">
      <w:pPr>
        <w:jc w:val="both"/>
        <w:rPr>
          <w:b/>
        </w:rPr>
      </w:pPr>
    </w:p>
    <w:p w:rsidR="002F00F6" w:rsidRDefault="002F00F6" w:rsidP="002F00F6">
      <w:pPr>
        <w:jc w:val="both"/>
        <w:rPr>
          <w:b/>
        </w:rPr>
      </w:pPr>
      <w:r>
        <w:rPr>
          <w:b/>
        </w:rPr>
        <w:lastRenderedPageBreak/>
        <w:t>Условия за участие:</w:t>
      </w:r>
    </w:p>
    <w:p w:rsidR="002F00F6" w:rsidRDefault="002F00F6" w:rsidP="002F00F6">
      <w:pPr>
        <w:jc w:val="both"/>
        <w:rPr>
          <w:lang w:val="ru-RU"/>
        </w:rPr>
      </w:pPr>
      <w:r>
        <w:t>В конкурса могат да участват ученици  в две възрастови групи:</w:t>
      </w:r>
    </w:p>
    <w:p w:rsidR="002F00F6" w:rsidRDefault="002F00F6" w:rsidP="002F00F6">
      <w:pPr>
        <w:jc w:val="both"/>
        <w:rPr>
          <w:lang w:val="ru-RU"/>
        </w:rPr>
      </w:pPr>
    </w:p>
    <w:p w:rsidR="002F00F6" w:rsidRDefault="002F00F6" w:rsidP="002F00F6">
      <w:pPr>
        <w:jc w:val="both"/>
        <w:rPr>
          <w:lang w:val="ru-RU"/>
        </w:rPr>
      </w:pPr>
      <w:r>
        <w:t xml:space="preserve">- Първа възрастова група - ученици от </w:t>
      </w:r>
      <w:r>
        <w:rPr>
          <w:lang w:val="en-US"/>
        </w:rPr>
        <w:t>V</w:t>
      </w:r>
      <w:r>
        <w:rPr>
          <w:lang w:val="ru-RU"/>
        </w:rPr>
        <w:t xml:space="preserve"> </w:t>
      </w:r>
      <w:r>
        <w:t xml:space="preserve">до </w:t>
      </w:r>
      <w:r>
        <w:rPr>
          <w:lang w:val="en-US"/>
        </w:rPr>
        <w:t>VII</w:t>
      </w:r>
      <w:r>
        <w:rPr>
          <w:lang w:val="ru-RU"/>
        </w:rPr>
        <w:t xml:space="preserve"> </w:t>
      </w:r>
      <w:r>
        <w:t>клас</w:t>
      </w:r>
      <w:r>
        <w:rPr>
          <w:lang w:val="ru-RU"/>
        </w:rPr>
        <w:t>;</w:t>
      </w:r>
    </w:p>
    <w:p w:rsidR="002F00F6" w:rsidRDefault="002F00F6" w:rsidP="002F00F6">
      <w:pPr>
        <w:jc w:val="both"/>
      </w:pPr>
      <w:r>
        <w:t xml:space="preserve">- Втора възрастова група – ученици  от </w:t>
      </w:r>
      <w:r>
        <w:rPr>
          <w:lang w:val="en-US"/>
        </w:rPr>
        <w:t>VIII</w:t>
      </w:r>
      <w:r>
        <w:rPr>
          <w:lang w:val="ru-RU"/>
        </w:rPr>
        <w:t xml:space="preserve"> </w:t>
      </w:r>
      <w:r>
        <w:t>до Х</w:t>
      </w:r>
      <w:r>
        <w:rPr>
          <w:lang w:val="en-US"/>
        </w:rPr>
        <w:t>II</w:t>
      </w:r>
      <w:r>
        <w:rPr>
          <w:lang w:val="ru-RU"/>
        </w:rPr>
        <w:t xml:space="preserve"> </w:t>
      </w:r>
      <w:r>
        <w:t>клас</w:t>
      </w:r>
    </w:p>
    <w:p w:rsidR="002F00F6" w:rsidRDefault="002F00F6" w:rsidP="002F00F6">
      <w:pPr>
        <w:jc w:val="both"/>
      </w:pPr>
    </w:p>
    <w:p w:rsidR="002F00F6" w:rsidRDefault="002F00F6" w:rsidP="002F00F6">
      <w:pPr>
        <w:jc w:val="both"/>
        <w:rPr>
          <w:color w:val="000000"/>
        </w:rPr>
      </w:pPr>
      <w:r>
        <w:rPr>
          <w:color w:val="000000"/>
        </w:rPr>
        <w:t xml:space="preserve">Всеки участник може да изпрати </w:t>
      </w:r>
      <w:r>
        <w:rPr>
          <w:b/>
          <w:color w:val="000000"/>
        </w:rPr>
        <w:t xml:space="preserve"> само 1/ една/ творба</w:t>
      </w:r>
      <w:r>
        <w:rPr>
          <w:color w:val="000000"/>
        </w:rPr>
        <w:t>.</w:t>
      </w:r>
    </w:p>
    <w:p w:rsidR="002F00F6" w:rsidRDefault="002F00F6" w:rsidP="002F00F6">
      <w:pPr>
        <w:jc w:val="both"/>
        <w:rPr>
          <w:color w:val="000000"/>
        </w:rPr>
      </w:pPr>
    </w:p>
    <w:p w:rsidR="002F00F6" w:rsidRDefault="002F00F6" w:rsidP="002F00F6">
      <w:pPr>
        <w:jc w:val="both"/>
        <w:rPr>
          <w:b/>
          <w:color w:val="000000"/>
        </w:rPr>
      </w:pPr>
      <w:r>
        <w:rPr>
          <w:b/>
          <w:color w:val="000000"/>
        </w:rPr>
        <w:t>Изисквания:</w:t>
      </w:r>
    </w:p>
    <w:p w:rsidR="002F00F6" w:rsidRDefault="002F00F6" w:rsidP="002F00F6">
      <w:pPr>
        <w:jc w:val="both"/>
        <w:rPr>
          <w:color w:val="000000"/>
        </w:rPr>
      </w:pPr>
      <w:r>
        <w:rPr>
          <w:color w:val="000000"/>
        </w:rPr>
        <w:t>-Да са изработени на графична програма по избор( напр.</w:t>
      </w:r>
      <w:proofErr w:type="spellStart"/>
      <w:r>
        <w:rPr>
          <w:color w:val="000000"/>
        </w:rPr>
        <w:t>Adobe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Ph</w:t>
      </w:r>
      <w:r>
        <w:rPr>
          <w:color w:val="000000"/>
        </w:rPr>
        <w:t>otoshop</w:t>
      </w:r>
      <w:proofErr w:type="spellEnd"/>
      <w:r>
        <w:rPr>
          <w:color w:val="000000"/>
        </w:rPr>
        <w:t xml:space="preserve">, </w:t>
      </w:r>
      <w:r>
        <w:rPr>
          <w:color w:val="000000"/>
          <w:lang w:val="en-US"/>
        </w:rPr>
        <w:t>Corel Draw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 xml:space="preserve">Adobe </w:t>
      </w:r>
      <w:proofErr w:type="spellStart"/>
      <w:r>
        <w:rPr>
          <w:color w:val="000000"/>
          <w:lang w:val="en-US"/>
        </w:rPr>
        <w:t>Ilustrator</w:t>
      </w:r>
      <w:proofErr w:type="spellEnd"/>
      <w:r>
        <w:rPr>
          <w:color w:val="000000"/>
        </w:rPr>
        <w:t xml:space="preserve">, </w:t>
      </w:r>
      <w:r>
        <w:rPr>
          <w:color w:val="000000"/>
          <w:lang w:val="en-US"/>
        </w:rPr>
        <w:t>Microsoft Paint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Corel Painter Classic</w:t>
      </w:r>
      <w:r>
        <w:rPr>
          <w:color w:val="000000"/>
        </w:rPr>
        <w:t xml:space="preserve"> и др.).</w:t>
      </w:r>
    </w:p>
    <w:p w:rsidR="002F00F6" w:rsidRDefault="002F00F6" w:rsidP="002F00F6">
      <w:pPr>
        <w:jc w:val="both"/>
        <w:rPr>
          <w:color w:val="000000"/>
        </w:rPr>
      </w:pPr>
      <w:r>
        <w:rPr>
          <w:color w:val="000000"/>
        </w:rPr>
        <w:t>-Творбите да са авторски.</w:t>
      </w:r>
    </w:p>
    <w:p w:rsidR="002F00F6" w:rsidRDefault="002F00F6" w:rsidP="002F00F6">
      <w:pPr>
        <w:jc w:val="both"/>
        <w:rPr>
          <w:color w:val="000000"/>
        </w:rPr>
      </w:pPr>
      <w:r>
        <w:rPr>
          <w:color w:val="000000"/>
        </w:rPr>
        <w:t>-Рисунките да са разпечатани на хартиен носител с размер  на листа формат А4.</w:t>
      </w:r>
    </w:p>
    <w:p w:rsidR="002F00F6" w:rsidRDefault="002F00F6" w:rsidP="002F00F6">
      <w:pPr>
        <w:jc w:val="both"/>
        <w:rPr>
          <w:color w:val="000000"/>
        </w:rPr>
      </w:pPr>
      <w:r>
        <w:rPr>
          <w:color w:val="000000"/>
        </w:rPr>
        <w:t>-Да не се използват готови обекти или картинки.</w:t>
      </w:r>
    </w:p>
    <w:p w:rsidR="002F00F6" w:rsidRDefault="002F00F6" w:rsidP="002F00F6">
      <w:pPr>
        <w:jc w:val="both"/>
        <w:rPr>
          <w:color w:val="000000"/>
        </w:rPr>
      </w:pPr>
      <w:r>
        <w:rPr>
          <w:color w:val="000000"/>
        </w:rPr>
        <w:t>-Да са рисувани със свободна ръка с инструментите за рисуване на графичните редактори.</w:t>
      </w:r>
    </w:p>
    <w:p w:rsidR="002F00F6" w:rsidRPr="0063006C" w:rsidRDefault="002F00F6" w:rsidP="002F00F6">
      <w:pPr>
        <w:jc w:val="both"/>
        <w:rPr>
          <w:lang w:val="en-US"/>
        </w:rPr>
      </w:pPr>
    </w:p>
    <w:p w:rsidR="002F00F6" w:rsidRDefault="002F00F6" w:rsidP="002F00F6">
      <w:pPr>
        <w:jc w:val="both"/>
      </w:pPr>
      <w:r>
        <w:t xml:space="preserve">Рисунки и компютърни рисунки трябва да са придружени от </w:t>
      </w:r>
      <w:r>
        <w:rPr>
          <w:b/>
        </w:rPr>
        <w:t>заявление за участие</w:t>
      </w:r>
      <w:r>
        <w:t xml:space="preserve"> в конкурс / изтегля се от сайта на ЦПЛР-Бургас:</w:t>
      </w:r>
    </w:p>
    <w:p w:rsidR="002F00F6" w:rsidRDefault="002F00F6" w:rsidP="002F00F6">
      <w:pPr>
        <w:jc w:val="both"/>
      </w:pPr>
      <w:r>
        <w:rPr>
          <w:lang w:val="en-US"/>
        </w:rPr>
        <w:t>www</w:t>
      </w:r>
      <w:r>
        <w:rPr>
          <w:lang w:val="ru-RU"/>
        </w:rPr>
        <w:t>.</w:t>
      </w:r>
      <w:proofErr w:type="spellStart"/>
      <w:r>
        <w:rPr>
          <w:lang w:val="en-US"/>
        </w:rPr>
        <w:t>odk</w:t>
      </w:r>
      <w:proofErr w:type="spellEnd"/>
      <w:r>
        <w:rPr>
          <w:lang w:val="ru-RU"/>
        </w:rPr>
        <w:t>-</w:t>
      </w:r>
      <w:proofErr w:type="spellStart"/>
      <w:proofErr w:type="gramStart"/>
      <w:r>
        <w:rPr>
          <w:lang w:val="en-US"/>
        </w:rPr>
        <w:t>burgas</w:t>
      </w:r>
      <w:proofErr w:type="spellEnd"/>
      <w:r>
        <w:rPr>
          <w:lang w:val="ru-RU"/>
        </w:rPr>
        <w:t>.</w:t>
      </w:r>
      <w:r>
        <w:rPr>
          <w:lang w:val="en-US"/>
        </w:rPr>
        <w:t>com</w:t>
      </w:r>
      <w:r>
        <w:rPr>
          <w:lang w:val="ru-RU"/>
        </w:rPr>
        <w:t xml:space="preserve">  </w:t>
      </w:r>
      <w:r>
        <w:t>-</w:t>
      </w:r>
      <w:proofErr w:type="gramEnd"/>
      <w:r>
        <w:t xml:space="preserve">  Административни услуги/, да се представят или изпратят </w:t>
      </w:r>
    </w:p>
    <w:p w:rsidR="002F00F6" w:rsidRDefault="00104304" w:rsidP="002F00F6">
      <w:pPr>
        <w:jc w:val="both"/>
      </w:pPr>
      <w:r>
        <w:rPr>
          <w:b/>
        </w:rPr>
        <w:t>до 1</w:t>
      </w:r>
      <w:r>
        <w:rPr>
          <w:b/>
          <w:lang w:val="en-US"/>
        </w:rPr>
        <w:t>4</w:t>
      </w:r>
      <w:r w:rsidR="002F00F6">
        <w:rPr>
          <w:b/>
        </w:rPr>
        <w:t xml:space="preserve"> октомври 2022 г.</w:t>
      </w:r>
      <w:r w:rsidR="002F00F6">
        <w:t xml:space="preserve"> на адрес:</w:t>
      </w:r>
    </w:p>
    <w:p w:rsidR="002F00F6" w:rsidRDefault="002F00F6" w:rsidP="002F00F6">
      <w:pPr>
        <w:jc w:val="both"/>
        <w:rPr>
          <w:b/>
          <w:bCs/>
        </w:rPr>
      </w:pPr>
      <w:r>
        <w:rPr>
          <w:b/>
          <w:bCs/>
        </w:rPr>
        <w:t>За конкурса „Морето не е за една ваканция”</w:t>
      </w:r>
    </w:p>
    <w:p w:rsidR="002F00F6" w:rsidRDefault="002F00F6" w:rsidP="002F00F6">
      <w:pPr>
        <w:jc w:val="both"/>
      </w:pPr>
      <w:r>
        <w:t>Център за подкрепа на личностното развитие</w:t>
      </w:r>
    </w:p>
    <w:p w:rsidR="002F00F6" w:rsidRDefault="002F00F6" w:rsidP="002F00F6">
      <w:pPr>
        <w:jc w:val="both"/>
      </w:pPr>
      <w:r>
        <w:t>ул. „Райна Княгиня” 11</w:t>
      </w:r>
    </w:p>
    <w:p w:rsidR="002F00F6" w:rsidRDefault="002F00F6" w:rsidP="002F00F6">
      <w:pPr>
        <w:jc w:val="both"/>
        <w:rPr>
          <w:lang w:val="en-US"/>
        </w:rPr>
      </w:pPr>
      <w:r>
        <w:t>гр. Бургас – 8000</w:t>
      </w:r>
    </w:p>
    <w:p w:rsidR="002F00F6" w:rsidRDefault="002F00F6" w:rsidP="002F00F6">
      <w:pPr>
        <w:jc w:val="both"/>
        <w:rPr>
          <w:b/>
        </w:rPr>
      </w:pPr>
      <w:r>
        <w:rPr>
          <w:b/>
        </w:rPr>
        <w:t>Не се журират творби, изпратени на електронната поща на ЦПЛР-Бургас.</w:t>
      </w:r>
    </w:p>
    <w:p w:rsidR="002F00F6" w:rsidRDefault="002F00F6" w:rsidP="002F00F6">
      <w:pPr>
        <w:jc w:val="both"/>
      </w:pPr>
      <w:r>
        <w:t>Обявяване на резултатите – 22.10.2022 г. на сайта на ЦПЛР – Бургас:</w:t>
      </w:r>
    </w:p>
    <w:p w:rsidR="002F00F6" w:rsidRDefault="002F00F6" w:rsidP="002F00F6">
      <w:pPr>
        <w:jc w:val="both"/>
      </w:pPr>
      <w:r>
        <w:rPr>
          <w:b/>
        </w:rPr>
        <w:t xml:space="preserve"> </w:t>
      </w:r>
      <w:hyperlink r:id="rId6" w:history="1">
        <w:r>
          <w:rPr>
            <w:rStyle w:val="Hyperlink"/>
            <w:b/>
          </w:rPr>
          <w:t>https://www.odk-burgas.com/</w:t>
        </w:r>
      </w:hyperlink>
    </w:p>
    <w:p w:rsidR="002F00F6" w:rsidRDefault="002F00F6" w:rsidP="002F00F6">
      <w:pPr>
        <w:jc w:val="both"/>
        <w:rPr>
          <w:b/>
        </w:rPr>
      </w:pPr>
    </w:p>
    <w:p w:rsidR="002F00F6" w:rsidRDefault="002F00F6" w:rsidP="002F00F6">
      <w:pPr>
        <w:jc w:val="both"/>
      </w:pPr>
      <w:r>
        <w:t>Организаторите ще</w:t>
      </w:r>
      <w:r>
        <w:rPr>
          <w:b/>
        </w:rPr>
        <w:t xml:space="preserve"> </w:t>
      </w:r>
      <w:r>
        <w:t>уведомят по подходящ начин наградените автори.</w:t>
      </w:r>
    </w:p>
    <w:p w:rsidR="002F00F6" w:rsidRDefault="002F00F6" w:rsidP="002F00F6">
      <w:pPr>
        <w:jc w:val="both"/>
        <w:rPr>
          <w:b/>
        </w:rPr>
      </w:pPr>
      <w:r>
        <w:t>Церемонията за  връчване на наградите ще се състои на</w:t>
      </w:r>
      <w:r w:rsidR="00B82A6A">
        <w:rPr>
          <w:b/>
        </w:rPr>
        <w:t xml:space="preserve"> 2</w:t>
      </w:r>
      <w:r w:rsidR="00EB3F50">
        <w:rPr>
          <w:b/>
          <w:lang w:val="en-US"/>
        </w:rPr>
        <w:t>8</w:t>
      </w:r>
      <w:bookmarkStart w:id="0" w:name="_GoBack"/>
      <w:bookmarkEnd w:id="0"/>
      <w:r>
        <w:rPr>
          <w:b/>
        </w:rPr>
        <w:t xml:space="preserve"> октомври 2022г. от 16,30 часа в Културен център „Морско казино”.</w:t>
      </w:r>
    </w:p>
    <w:p w:rsidR="002F00F6" w:rsidRDefault="002F00F6" w:rsidP="002F00F6">
      <w:pPr>
        <w:jc w:val="both"/>
        <w:rPr>
          <w:b/>
        </w:rPr>
      </w:pPr>
      <w:r>
        <w:rPr>
          <w:b/>
        </w:rPr>
        <w:t xml:space="preserve"> ВСИЧКИ ТВОРБИ, КОИТО УЧАСТВАТ В КОНКУРСА „ МОРЕТО НЕ Е ЗА ЕДНА ВАКАНЦИЯ” /РИСУНКИ И КОМПЮТЪРНИ РИСУНКИ / ОСТАВАТ ВЪВ ФОНДА НА ЦПЛР-БУРГАС И НЕ СЕ ВРЪЩАТ НА ТЕХНИТЕ АВТОРИ.</w:t>
      </w:r>
    </w:p>
    <w:p w:rsidR="002F00F6" w:rsidRPr="002F00F6" w:rsidRDefault="002F00F6" w:rsidP="002F00F6">
      <w:pPr>
        <w:jc w:val="both"/>
        <w:rPr>
          <w:b/>
          <w:u w:val="single"/>
        </w:rPr>
      </w:pPr>
      <w:r>
        <w:rPr>
          <w:b/>
          <w:u w:val="single"/>
        </w:rPr>
        <w:t>За допълнителна информация:</w:t>
      </w:r>
      <w:r>
        <w:rPr>
          <w:b/>
        </w:rPr>
        <w:t xml:space="preserve"> </w:t>
      </w:r>
    </w:p>
    <w:p w:rsidR="002F00F6" w:rsidRDefault="002F00F6" w:rsidP="002F00F6">
      <w:pPr>
        <w:jc w:val="both"/>
        <w:rPr>
          <w:b/>
        </w:rPr>
      </w:pPr>
      <w:r>
        <w:rPr>
          <w:b/>
          <w:lang w:val="en-US"/>
        </w:rPr>
        <w:t>0889/03-00-19 –</w:t>
      </w:r>
      <w:r>
        <w:rPr>
          <w:b/>
        </w:rPr>
        <w:t>Събина Николова –организатор</w:t>
      </w:r>
    </w:p>
    <w:p w:rsidR="00B20A0A" w:rsidRDefault="00B20A0A"/>
    <w:sectPr w:rsidR="00B2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0F6"/>
    <w:rsid w:val="00104304"/>
    <w:rsid w:val="002F00F6"/>
    <w:rsid w:val="0063006C"/>
    <w:rsid w:val="009E4331"/>
    <w:rsid w:val="00B20A0A"/>
    <w:rsid w:val="00B82A6A"/>
    <w:rsid w:val="00EB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F00F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3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33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F00F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3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33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odk-burgas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2022-06-22T06:48:00Z</cp:lastPrinted>
  <dcterms:created xsi:type="dcterms:W3CDTF">2022-06-21T13:41:00Z</dcterms:created>
  <dcterms:modified xsi:type="dcterms:W3CDTF">2022-06-22T08:04:00Z</dcterms:modified>
</cp:coreProperties>
</file>